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3F" w:rsidRPr="00F07725" w:rsidRDefault="0001113F" w:rsidP="000111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</w:t>
      </w:r>
      <w:r w:rsidR="00F077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D54A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F07725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EURO-FATCA - INFORMACJE</w:t>
      </w:r>
    </w:p>
    <w:p w:rsidR="0001113F" w:rsidRPr="0001113F" w:rsidRDefault="0001113F" w:rsidP="000111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1113F">
        <w:rPr>
          <w:rFonts w:ascii="Arial" w:eastAsia="Times New Roman" w:hAnsi="Arial" w:cs="Arial"/>
          <w:lang w:eastAsia="pl-PL"/>
        </w:rPr>
        <w:t>Polska, jako państwo członkowskie Unii Europejskiej oraz Organizacji Współpracy Gospodarczej i Rozwoju – zobowiązała się do wymieniania z innymi państwami informacji o aktywach finansowych rezydentów tych państw zgromadzonych na rachunkach prowadzonych przez polskie instytucje finansowe.</w:t>
      </w:r>
    </w:p>
    <w:p w:rsidR="0001113F" w:rsidRPr="0001113F" w:rsidRDefault="0001113F" w:rsidP="000111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1113F">
        <w:rPr>
          <w:rFonts w:ascii="Arial" w:eastAsia="Times New Roman" w:hAnsi="Arial" w:cs="Arial"/>
          <w:lang w:eastAsia="pl-PL"/>
        </w:rPr>
        <w:t xml:space="preserve">Celem realizacji powyższych zobowiązań, polski Parlament uchwalił Ustawę z dnia 9 marca 2017 r. o wymianie informacji podatkowych z innymi państwami (Dz.U. </w:t>
      </w:r>
      <w:proofErr w:type="gramStart"/>
      <w:r w:rsidRPr="0001113F">
        <w:rPr>
          <w:rFonts w:ascii="Arial" w:eastAsia="Times New Roman" w:hAnsi="Arial" w:cs="Arial"/>
          <w:lang w:eastAsia="pl-PL"/>
        </w:rPr>
        <w:t>z</w:t>
      </w:r>
      <w:proofErr w:type="gramEnd"/>
      <w:r w:rsidRPr="0001113F">
        <w:rPr>
          <w:rFonts w:ascii="Arial" w:eastAsia="Times New Roman" w:hAnsi="Arial" w:cs="Arial"/>
          <w:lang w:eastAsia="pl-PL"/>
        </w:rPr>
        <w:t xml:space="preserve"> 2017 r. poz. 648), implementującą do polskiego porządku prawnego wymóg automatycznej wymiany informacji w dziedzinie opodatkowania.</w:t>
      </w:r>
    </w:p>
    <w:p w:rsidR="0001113F" w:rsidRPr="0001113F" w:rsidRDefault="0001113F" w:rsidP="000111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1113F">
        <w:rPr>
          <w:rFonts w:ascii="Arial" w:eastAsia="Times New Roman" w:hAnsi="Arial" w:cs="Arial"/>
          <w:lang w:eastAsia="pl-PL"/>
        </w:rPr>
        <w:t xml:space="preserve">Działając w świetle ww. Ustawy, </w:t>
      </w:r>
      <w:r>
        <w:rPr>
          <w:rFonts w:ascii="Arial" w:eastAsia="Times New Roman" w:hAnsi="Arial" w:cs="Arial"/>
          <w:lang w:eastAsia="pl-PL"/>
        </w:rPr>
        <w:t xml:space="preserve">Orzesko-Knurowski Bank Spółdzielczy z siedzibą </w:t>
      </w:r>
      <w:r w:rsidR="00583712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w Knurowie</w:t>
      </w:r>
      <w:r w:rsidRPr="0001113F">
        <w:rPr>
          <w:rFonts w:ascii="Arial" w:eastAsia="Times New Roman" w:hAnsi="Arial" w:cs="Arial"/>
          <w:lang w:eastAsia="pl-PL"/>
        </w:rPr>
        <w:t xml:space="preserve"> zobowiązany jest określić, rezydencję podatkową swoich Klientów. W celu uzyskania tych informacji, </w:t>
      </w:r>
      <w:r>
        <w:rPr>
          <w:rFonts w:ascii="Arial" w:eastAsia="Times New Roman" w:hAnsi="Arial" w:cs="Arial"/>
          <w:lang w:eastAsia="pl-PL"/>
        </w:rPr>
        <w:t xml:space="preserve">Orzesko-Knurowski Bank Spółdzielczy z siedzibą w </w:t>
      </w:r>
      <w:proofErr w:type="gramStart"/>
      <w:r>
        <w:rPr>
          <w:rFonts w:ascii="Arial" w:eastAsia="Times New Roman" w:hAnsi="Arial" w:cs="Arial"/>
          <w:lang w:eastAsia="pl-PL"/>
        </w:rPr>
        <w:t xml:space="preserve">Knurowie </w:t>
      </w:r>
      <w:r w:rsidRPr="0001113F">
        <w:rPr>
          <w:rFonts w:ascii="Arial" w:eastAsia="Times New Roman" w:hAnsi="Arial" w:cs="Arial"/>
          <w:lang w:eastAsia="pl-PL"/>
        </w:rPr>
        <w:t xml:space="preserve"> będzie</w:t>
      </w:r>
      <w:proofErr w:type="gramEnd"/>
      <w:r w:rsidRPr="0001113F">
        <w:rPr>
          <w:rFonts w:ascii="Arial" w:eastAsia="Times New Roman" w:hAnsi="Arial" w:cs="Arial"/>
          <w:lang w:eastAsia="pl-PL"/>
        </w:rPr>
        <w:t xml:space="preserve"> korzystał z danych, które już posiada o swoich Klientach, może również poprosić o dostarczenie brakujących danych.</w:t>
      </w:r>
    </w:p>
    <w:p w:rsidR="0001113F" w:rsidRPr="0001113F" w:rsidRDefault="0001113F" w:rsidP="000111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1113F">
        <w:rPr>
          <w:rFonts w:ascii="Arial" w:eastAsia="Times New Roman" w:hAnsi="Arial" w:cs="Arial"/>
          <w:lang w:eastAsia="pl-PL"/>
        </w:rPr>
        <w:t xml:space="preserve">Jeżeli Klient okaże się rezydentem podatkowym innego kraju, </w:t>
      </w:r>
      <w:r>
        <w:rPr>
          <w:rFonts w:ascii="Arial" w:eastAsia="Times New Roman" w:hAnsi="Arial" w:cs="Arial"/>
          <w:lang w:eastAsia="pl-PL"/>
        </w:rPr>
        <w:t>Orzesko-Knurowski Bank Spółdzielczy z siedziba w Knurowie</w:t>
      </w:r>
      <w:r w:rsidRPr="0001113F">
        <w:rPr>
          <w:rFonts w:ascii="Arial" w:eastAsia="Times New Roman" w:hAnsi="Arial" w:cs="Arial"/>
          <w:lang w:eastAsia="pl-PL"/>
        </w:rPr>
        <w:t xml:space="preserve"> zobowiązany będzie do przekazania za pośrednictwem Szefa Krajowej Administracji Skarbowej informacji na temat tych klientów, które w dalszej kolejności będą przekazywane do właściwych zagranicznych organów podatkowych.</w:t>
      </w:r>
    </w:p>
    <w:p w:rsidR="0001113F" w:rsidRPr="0001113F" w:rsidRDefault="0001113F" w:rsidP="000111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113F">
        <w:rPr>
          <w:rFonts w:ascii="Arial" w:hAnsi="Arial" w:cs="Arial"/>
          <w:sz w:val="22"/>
          <w:szCs w:val="22"/>
        </w:rPr>
        <w:t>Niezłożenie przez Klienta ww. Oświadczenia o statusie rezydencji podatkowej uniemożliwi Bankowi prowadzenie dla tego Klienta umów ww. produktów bankowych.</w:t>
      </w:r>
    </w:p>
    <w:p w:rsidR="0001113F" w:rsidRPr="0001113F" w:rsidRDefault="0001113F" w:rsidP="000111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113F">
        <w:rPr>
          <w:rFonts w:ascii="Arial" w:hAnsi="Arial" w:cs="Arial"/>
          <w:sz w:val="22"/>
          <w:szCs w:val="22"/>
        </w:rPr>
        <w:t xml:space="preserve">Jednocześnie dla Klientów, którzy posiadają na dzień 30.04.2017 </w:t>
      </w:r>
      <w:proofErr w:type="gramStart"/>
      <w:r w:rsidRPr="0001113F">
        <w:rPr>
          <w:rFonts w:ascii="Arial" w:hAnsi="Arial" w:cs="Arial"/>
          <w:sz w:val="22"/>
          <w:szCs w:val="22"/>
        </w:rPr>
        <w:t>r</w:t>
      </w:r>
      <w:proofErr w:type="gramEnd"/>
      <w:r w:rsidRPr="0001113F">
        <w:rPr>
          <w:rFonts w:ascii="Arial" w:hAnsi="Arial" w:cs="Arial"/>
          <w:sz w:val="22"/>
          <w:szCs w:val="22"/>
        </w:rPr>
        <w:t xml:space="preserve">. ww. produkty bankowe, </w:t>
      </w:r>
      <w:r w:rsidR="00FD3C29">
        <w:rPr>
          <w:rFonts w:ascii="Arial" w:hAnsi="Arial" w:cs="Arial"/>
          <w:sz w:val="22"/>
          <w:szCs w:val="22"/>
        </w:rPr>
        <w:t xml:space="preserve">Orzesko-Knurowski Bank Spółdzielczy z siedzibą w Knurowie </w:t>
      </w:r>
      <w:r w:rsidRPr="0001113F">
        <w:rPr>
          <w:rFonts w:ascii="Arial" w:hAnsi="Arial" w:cs="Arial"/>
          <w:sz w:val="22"/>
          <w:szCs w:val="22"/>
        </w:rPr>
        <w:t>sam określi rezydencję podatkową, korzystając z informacji, które już posiada o swoich Klientach, zastrzegając sobie możliwość zwrócenia się z prośbą o dostarczenie i uzupełnienie brakujących informacji.</w:t>
      </w:r>
    </w:p>
    <w:p w:rsidR="0001113F" w:rsidRPr="0001113F" w:rsidRDefault="0001113F" w:rsidP="000111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113F">
        <w:rPr>
          <w:rFonts w:ascii="Arial" w:hAnsi="Arial" w:cs="Arial"/>
          <w:sz w:val="22"/>
          <w:szCs w:val="22"/>
        </w:rPr>
        <w:t xml:space="preserve">W przypadku pytań dotyczących indywidualnej sytuacji podatkowej, prosimy skontaktować się z niezależnym doradcą, gdyż </w:t>
      </w:r>
      <w:r>
        <w:rPr>
          <w:rFonts w:ascii="Arial" w:hAnsi="Arial" w:cs="Arial"/>
          <w:sz w:val="22"/>
          <w:szCs w:val="22"/>
        </w:rPr>
        <w:t xml:space="preserve">Orzesko-Knurowski Bank Spółdzielczy z siedzibą </w:t>
      </w:r>
      <w:r w:rsidR="0058371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proofErr w:type="gramStart"/>
      <w:r>
        <w:rPr>
          <w:rFonts w:ascii="Arial" w:hAnsi="Arial" w:cs="Arial"/>
          <w:sz w:val="22"/>
          <w:szCs w:val="22"/>
        </w:rPr>
        <w:t xml:space="preserve">Knurowie </w:t>
      </w:r>
      <w:r w:rsidRPr="0001113F">
        <w:rPr>
          <w:rFonts w:ascii="Arial" w:hAnsi="Arial" w:cs="Arial"/>
          <w:sz w:val="22"/>
          <w:szCs w:val="22"/>
        </w:rPr>
        <w:t xml:space="preserve"> nie</w:t>
      </w:r>
      <w:proofErr w:type="gramEnd"/>
      <w:r w:rsidRPr="0001113F">
        <w:rPr>
          <w:rFonts w:ascii="Arial" w:hAnsi="Arial" w:cs="Arial"/>
          <w:sz w:val="22"/>
          <w:szCs w:val="22"/>
        </w:rPr>
        <w:t xml:space="preserve"> świadczy usług doradztwa podatkowego.</w:t>
      </w:r>
    </w:p>
    <w:p w:rsidR="0001113F" w:rsidRPr="0001113F" w:rsidRDefault="0001113F" w:rsidP="0001113F">
      <w:pPr>
        <w:pStyle w:val="NormalnyWeb"/>
        <w:jc w:val="both"/>
        <w:rPr>
          <w:rFonts w:ascii="Arial" w:hAnsi="Arial" w:cs="Arial"/>
          <w:sz w:val="22"/>
          <w:szCs w:val="22"/>
          <w:u w:val="single"/>
        </w:rPr>
      </w:pPr>
      <w:r w:rsidRPr="0001113F">
        <w:rPr>
          <w:rFonts w:ascii="Arial" w:hAnsi="Arial" w:cs="Arial"/>
          <w:sz w:val="22"/>
          <w:szCs w:val="22"/>
          <w:u w:val="single"/>
        </w:rPr>
        <w:t>Do pobrania: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F07725" w:rsidTr="0012146C">
        <w:tc>
          <w:tcPr>
            <w:tcW w:w="6941" w:type="dxa"/>
          </w:tcPr>
          <w:p w:rsidR="00F07725" w:rsidRPr="00F07725" w:rsidRDefault="00F07725" w:rsidP="0012146C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725">
              <w:rPr>
                <w:rFonts w:ascii="Arial" w:hAnsi="Arial" w:cs="Arial"/>
                <w:sz w:val="22"/>
                <w:szCs w:val="22"/>
              </w:rPr>
              <w:t xml:space="preserve">Oświadczenie </w:t>
            </w:r>
            <w:proofErr w:type="gramStart"/>
            <w:r w:rsidRPr="00F07725">
              <w:rPr>
                <w:rFonts w:ascii="Arial" w:hAnsi="Arial" w:cs="Arial"/>
                <w:sz w:val="22"/>
                <w:szCs w:val="22"/>
              </w:rPr>
              <w:t xml:space="preserve">CRS-IND  -  </w:t>
            </w:r>
            <w:r w:rsidR="0012146C">
              <w:rPr>
                <w:rFonts w:ascii="Arial" w:hAnsi="Arial" w:cs="Arial"/>
                <w:sz w:val="22"/>
                <w:szCs w:val="22"/>
              </w:rPr>
              <w:t>K</w:t>
            </w:r>
            <w:r w:rsidRPr="00F07725">
              <w:rPr>
                <w:rFonts w:ascii="Arial" w:hAnsi="Arial" w:cs="Arial"/>
                <w:sz w:val="22"/>
                <w:szCs w:val="22"/>
              </w:rPr>
              <w:t>lient</w:t>
            </w:r>
            <w:proofErr w:type="gramEnd"/>
            <w:r w:rsidRPr="00F07725">
              <w:rPr>
                <w:rFonts w:ascii="Arial" w:hAnsi="Arial" w:cs="Arial"/>
                <w:sz w:val="22"/>
                <w:szCs w:val="22"/>
              </w:rPr>
              <w:t xml:space="preserve"> Indywidualny   </w:t>
            </w:r>
          </w:p>
        </w:tc>
        <w:bookmarkStart w:id="1" w:name="_MON_1576570058"/>
        <w:bookmarkEnd w:id="1"/>
        <w:tc>
          <w:tcPr>
            <w:tcW w:w="2121" w:type="dxa"/>
          </w:tcPr>
          <w:p w:rsidR="00F07725" w:rsidRPr="00F07725" w:rsidRDefault="00F265E1" w:rsidP="0001113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513" w:dyaOrig="9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7" o:title=""/>
                </v:shape>
                <o:OLEObject Type="Embed" ProgID="Word.Document.8" ShapeID="_x0000_i1025" DrawAspect="Icon" ObjectID="_1759044188" r:id="rId8">
                  <o:FieldCodes>\s</o:FieldCodes>
                </o:OLEObject>
              </w:object>
            </w:r>
          </w:p>
        </w:tc>
      </w:tr>
      <w:tr w:rsidR="00F07725" w:rsidTr="0012146C">
        <w:tc>
          <w:tcPr>
            <w:tcW w:w="6941" w:type="dxa"/>
          </w:tcPr>
          <w:p w:rsidR="00F07725" w:rsidRPr="00F07725" w:rsidRDefault="00F07725" w:rsidP="0001113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725">
              <w:rPr>
                <w:rFonts w:ascii="Arial" w:hAnsi="Arial" w:cs="Arial"/>
                <w:sz w:val="22"/>
                <w:szCs w:val="22"/>
              </w:rPr>
              <w:t xml:space="preserve">Oświadczenie CRS-E – Klient Instytucjonalny   </w:t>
            </w:r>
          </w:p>
        </w:tc>
        <w:bookmarkStart w:id="2" w:name="_MON_1576570453"/>
        <w:bookmarkEnd w:id="2"/>
        <w:tc>
          <w:tcPr>
            <w:tcW w:w="2121" w:type="dxa"/>
          </w:tcPr>
          <w:p w:rsidR="00F07725" w:rsidRPr="00F07725" w:rsidRDefault="00F265E1" w:rsidP="0001113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513" w:dyaOrig="984">
                <v:shape id="_x0000_i1026" type="#_x0000_t75" style="width:75.75pt;height:49.5pt" o:ole="">
                  <v:imagedata r:id="rId9" o:title=""/>
                </v:shape>
                <o:OLEObject Type="Embed" ProgID="Word.Document.8" ShapeID="_x0000_i1026" DrawAspect="Icon" ObjectID="_1759044189" r:id="rId10">
                  <o:FieldCodes>\s</o:FieldCodes>
                </o:OLEObject>
              </w:object>
            </w:r>
          </w:p>
        </w:tc>
      </w:tr>
      <w:tr w:rsidR="00F07725" w:rsidTr="0012146C">
        <w:tc>
          <w:tcPr>
            <w:tcW w:w="6941" w:type="dxa"/>
          </w:tcPr>
          <w:p w:rsidR="00F07725" w:rsidRPr="00F07725" w:rsidRDefault="00F07725" w:rsidP="0001113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725">
              <w:rPr>
                <w:rFonts w:ascii="Arial" w:hAnsi="Arial" w:cs="Arial"/>
                <w:sz w:val="22"/>
                <w:szCs w:val="22"/>
              </w:rPr>
              <w:t xml:space="preserve">Oświadczenie CRS-CP – beneficjent rzeczywisty (dokument wypełniany przez osoby kontrolujące Klientów Instytucjonalnych)           </w:t>
            </w:r>
          </w:p>
        </w:tc>
        <w:bookmarkStart w:id="3" w:name="_MON_1576569975"/>
        <w:bookmarkEnd w:id="3"/>
        <w:tc>
          <w:tcPr>
            <w:tcW w:w="2121" w:type="dxa"/>
          </w:tcPr>
          <w:p w:rsidR="00F07725" w:rsidRPr="00F07725" w:rsidRDefault="0012146C" w:rsidP="0001113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513" w:dyaOrig="984">
                <v:shape id="_x0000_i1027" type="#_x0000_t75" style="width:75.75pt;height:49.5pt" o:ole="">
                  <v:imagedata r:id="rId11" o:title=""/>
                </v:shape>
                <o:OLEObject Type="Embed" ProgID="Word.Document.12" ShapeID="_x0000_i1027" DrawAspect="Icon" ObjectID="_1759044190" r:id="rId12">
                  <o:FieldCodes>\s</o:FieldCodes>
                </o:OLEObject>
              </w:object>
            </w:r>
          </w:p>
        </w:tc>
      </w:tr>
    </w:tbl>
    <w:p w:rsidR="00F07725" w:rsidRPr="00D54A83" w:rsidRDefault="00F07725" w:rsidP="0001113F">
      <w:pPr>
        <w:pStyle w:val="NormalnyWeb"/>
        <w:jc w:val="both"/>
        <w:rPr>
          <w:rFonts w:ascii="Arial" w:hAnsi="Arial" w:cs="Arial"/>
          <w:color w:val="00B050"/>
          <w:sz w:val="22"/>
          <w:szCs w:val="22"/>
        </w:rPr>
      </w:pPr>
    </w:p>
    <w:sectPr w:rsidR="00F07725" w:rsidRPr="00D54A8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DB" w:rsidRDefault="00FE21DB" w:rsidP="00D54A83">
      <w:pPr>
        <w:spacing w:after="0" w:line="240" w:lineRule="auto"/>
      </w:pPr>
      <w:r>
        <w:separator/>
      </w:r>
    </w:p>
  </w:endnote>
  <w:endnote w:type="continuationSeparator" w:id="0">
    <w:p w:rsidR="00FE21DB" w:rsidRDefault="00FE21DB" w:rsidP="00D5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DB" w:rsidRDefault="00FE21DB" w:rsidP="00D54A83">
      <w:pPr>
        <w:spacing w:after="0" w:line="240" w:lineRule="auto"/>
      </w:pPr>
      <w:r>
        <w:separator/>
      </w:r>
    </w:p>
  </w:footnote>
  <w:footnote w:type="continuationSeparator" w:id="0">
    <w:p w:rsidR="00FE21DB" w:rsidRDefault="00FE21DB" w:rsidP="00D5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83" w:rsidRDefault="00D54A83">
    <w:pPr>
      <w:pStyle w:val="Nagwek"/>
    </w:pPr>
    <w:r>
      <w:t xml:space="preserve">                                     </w:t>
    </w:r>
    <w:r w:rsidRPr="001C7BAA">
      <w:rPr>
        <w:noProof/>
        <w:lang w:eastAsia="pl-PL"/>
      </w:rPr>
      <w:drawing>
        <wp:inline distT="0" distB="0" distL="0" distR="0">
          <wp:extent cx="3076575" cy="333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3F"/>
    <w:rsid w:val="0001113F"/>
    <w:rsid w:val="0012146C"/>
    <w:rsid w:val="00343EF4"/>
    <w:rsid w:val="00456C4E"/>
    <w:rsid w:val="00583712"/>
    <w:rsid w:val="00783011"/>
    <w:rsid w:val="00A220BC"/>
    <w:rsid w:val="00D54A83"/>
    <w:rsid w:val="00F02AF9"/>
    <w:rsid w:val="00F07725"/>
    <w:rsid w:val="00F265E1"/>
    <w:rsid w:val="00F9151C"/>
    <w:rsid w:val="00FD3C29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1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11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1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13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5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A83"/>
  </w:style>
  <w:style w:type="paragraph" w:styleId="Stopka">
    <w:name w:val="footer"/>
    <w:basedOn w:val="Normalny"/>
    <w:link w:val="StopkaZnak"/>
    <w:uiPriority w:val="99"/>
    <w:unhideWhenUsed/>
    <w:rsid w:val="00D5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A83"/>
  </w:style>
  <w:style w:type="table" w:styleId="Tabela-Siatka">
    <w:name w:val="Table Grid"/>
    <w:basedOn w:val="Standardowy"/>
    <w:uiPriority w:val="39"/>
    <w:rsid w:val="00F0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1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11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1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13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5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A83"/>
  </w:style>
  <w:style w:type="paragraph" w:styleId="Stopka">
    <w:name w:val="footer"/>
    <w:basedOn w:val="Normalny"/>
    <w:link w:val="StopkaZnak"/>
    <w:uiPriority w:val="99"/>
    <w:unhideWhenUsed/>
    <w:rsid w:val="00D5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A83"/>
  </w:style>
  <w:style w:type="table" w:styleId="Tabela-Siatka">
    <w:name w:val="Table Grid"/>
    <w:basedOn w:val="Standardowy"/>
    <w:uiPriority w:val="39"/>
    <w:rsid w:val="00F0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Musiolik</dc:creator>
  <cp:lastModifiedBy>Agnieszka Synowiec</cp:lastModifiedBy>
  <cp:revision>2</cp:revision>
  <dcterms:created xsi:type="dcterms:W3CDTF">2023-10-17T08:37:00Z</dcterms:created>
  <dcterms:modified xsi:type="dcterms:W3CDTF">2023-10-17T08:37:00Z</dcterms:modified>
</cp:coreProperties>
</file>